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86CC3" w:rsidRPr="007836B1" w:rsidTr="00622E3E">
        <w:tc>
          <w:tcPr>
            <w:tcW w:w="4253" w:type="dxa"/>
          </w:tcPr>
          <w:p w:rsidR="00186CC3" w:rsidRPr="00674926" w:rsidRDefault="00186CC3" w:rsidP="003C686B">
            <w:pPr>
              <w:pStyle w:val="Heading3"/>
              <w:tabs>
                <w:tab w:val="center" w:pos="7740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6"/>
                <w:szCs w:val="28"/>
              </w:rPr>
            </w:pPr>
            <w:r w:rsidRPr="00674926">
              <w:rPr>
                <w:rFonts w:ascii="Times New Roman" w:hAnsi="Times New Roman"/>
                <w:b w:val="0"/>
                <w:sz w:val="26"/>
                <w:szCs w:val="28"/>
              </w:rPr>
              <w:t>UBND TỈNH LÂM ĐỒNG</w:t>
            </w:r>
          </w:p>
          <w:p w:rsidR="00186CC3" w:rsidRPr="00674926" w:rsidRDefault="00186CC3" w:rsidP="003C686B">
            <w:pPr>
              <w:tabs>
                <w:tab w:val="center" w:pos="1800"/>
                <w:tab w:val="center" w:pos="7740"/>
              </w:tabs>
              <w:jc w:val="center"/>
              <w:rPr>
                <w:b/>
                <w:sz w:val="26"/>
              </w:rPr>
            </w:pPr>
            <w:r w:rsidRPr="00674926">
              <w:rPr>
                <w:b/>
                <w:sz w:val="26"/>
              </w:rPr>
              <w:t>SỞ GIÁO DỤC VÀ ĐÀO TẠO</w:t>
            </w:r>
          </w:p>
          <w:p w:rsidR="00186CC3" w:rsidRDefault="003C686B" w:rsidP="00C077C2">
            <w:pPr>
              <w:spacing w:before="120"/>
              <w:jc w:val="center"/>
            </w:pPr>
            <w:r w:rsidRPr="00783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0B5C3" wp14:editId="4529B14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15875</wp:posOffset>
                      </wp:positionV>
                      <wp:extent cx="1016000" cy="0"/>
                      <wp:effectExtent l="0" t="0" r="12700" b="19050"/>
                      <wp:wrapNone/>
                      <wp:docPr id="1510334214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1.25pt" to="122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="00186CC3" w:rsidRPr="007836B1">
              <w:t xml:space="preserve">Số: </w:t>
            </w:r>
            <w:r w:rsidR="00186CC3">
              <w:t xml:space="preserve">        </w:t>
            </w:r>
            <w:r w:rsidR="00186CC3" w:rsidRPr="007836B1">
              <w:t>/SGDĐT-</w:t>
            </w:r>
            <w:r w:rsidR="00186CC3">
              <w:t>TCHC</w:t>
            </w:r>
          </w:p>
          <w:p w:rsidR="00622E3E" w:rsidRDefault="00680644" w:rsidP="00C077C2">
            <w:pPr>
              <w:jc w:val="center"/>
              <w:rPr>
                <w:sz w:val="24"/>
                <w:szCs w:val="24"/>
              </w:rPr>
            </w:pPr>
            <w:r w:rsidRPr="00680644">
              <w:rPr>
                <w:sz w:val="24"/>
                <w:szCs w:val="24"/>
              </w:rPr>
              <w:t>V/v</w:t>
            </w:r>
            <w:r w:rsidR="00186CC3" w:rsidRPr="00680644">
              <w:rPr>
                <w:sz w:val="24"/>
                <w:szCs w:val="24"/>
              </w:rPr>
              <w:t xml:space="preserve"> phân công trực cơ quan dịp nghỉ </w:t>
            </w:r>
          </w:p>
          <w:p w:rsidR="00680644" w:rsidRDefault="00186CC3" w:rsidP="00C077C2">
            <w:pPr>
              <w:jc w:val="center"/>
              <w:rPr>
                <w:sz w:val="24"/>
                <w:szCs w:val="24"/>
              </w:rPr>
            </w:pPr>
            <w:r w:rsidRPr="00680644">
              <w:rPr>
                <w:sz w:val="24"/>
                <w:szCs w:val="24"/>
              </w:rPr>
              <w:t xml:space="preserve">Lễ Ngày Giải phóng miền Nam thống nhất đất nước 30/4 và Quốc tế </w:t>
            </w:r>
          </w:p>
          <w:p w:rsidR="00186CC3" w:rsidRPr="00680644" w:rsidRDefault="00186CC3" w:rsidP="00C077C2">
            <w:pPr>
              <w:jc w:val="center"/>
              <w:rPr>
                <w:sz w:val="24"/>
                <w:szCs w:val="24"/>
              </w:rPr>
            </w:pPr>
            <w:r w:rsidRPr="00680644">
              <w:rPr>
                <w:sz w:val="24"/>
                <w:szCs w:val="24"/>
              </w:rPr>
              <w:t>Lao động 01/5/2025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</w:tcPr>
          <w:p w:rsidR="00186CC3" w:rsidRPr="00674926" w:rsidRDefault="00186CC3" w:rsidP="003C686B">
            <w:pPr>
              <w:pStyle w:val="Heading1"/>
              <w:tabs>
                <w:tab w:val="center" w:pos="7740"/>
              </w:tabs>
              <w:spacing w:before="0" w:after="0"/>
              <w:ind w:left="0" w:firstLine="0"/>
              <w:rPr>
                <w:rFonts w:ascii="Times New Roman" w:hAnsi="Times New Roman"/>
                <w:b/>
                <w:sz w:val="26"/>
                <w:szCs w:val="28"/>
              </w:rPr>
            </w:pPr>
            <w:r w:rsidRPr="00674926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:rsidR="00186CC3" w:rsidRPr="00674926" w:rsidRDefault="00186CC3" w:rsidP="003C686B">
            <w:pPr>
              <w:pStyle w:val="Heading2"/>
              <w:spacing w:before="0" w:after="0"/>
              <w:ind w:left="0" w:firstLine="0"/>
              <w:rPr>
                <w:rFonts w:ascii="Times New Roman" w:hAnsi="Times New Roman"/>
                <w:sz w:val="30"/>
                <w:szCs w:val="28"/>
              </w:rPr>
            </w:pPr>
            <w:r w:rsidRPr="00674926">
              <w:rPr>
                <w:rFonts w:ascii="Times New Roman" w:hAnsi="Times New Roman"/>
                <w:sz w:val="28"/>
                <w:szCs w:val="28"/>
              </w:rPr>
              <w:t>Độc lập  -  Tự do  -  Hạnh phúc</w:t>
            </w:r>
          </w:p>
          <w:p w:rsidR="00186CC3" w:rsidRPr="007836B1" w:rsidRDefault="00186CC3" w:rsidP="00C077C2">
            <w:pPr>
              <w:spacing w:before="120"/>
              <w:jc w:val="center"/>
              <w:rPr>
                <w:i/>
                <w:spacing w:val="-20"/>
              </w:rPr>
            </w:pPr>
            <w:r>
              <w:rPr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3273E" wp14:editId="21855AAE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20320</wp:posOffset>
                      </wp:positionV>
                      <wp:extent cx="2298700" cy="0"/>
                      <wp:effectExtent l="0" t="0" r="25400" b="19050"/>
                      <wp:wrapNone/>
                      <wp:docPr id="135015264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9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.6pt" to="254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7836B1">
              <w:rPr>
                <w:i/>
                <w:spacing w:val="-4"/>
              </w:rPr>
              <w:t xml:space="preserve">Lâm Đồng,  ngày </w:t>
            </w:r>
            <w:r>
              <w:rPr>
                <w:i/>
                <w:spacing w:val="-4"/>
              </w:rPr>
              <w:t xml:space="preserve">       </w:t>
            </w:r>
            <w:r w:rsidRPr="007836B1">
              <w:rPr>
                <w:i/>
                <w:spacing w:val="-4"/>
              </w:rPr>
              <w:t xml:space="preserve"> tháng </w:t>
            </w:r>
            <w:r>
              <w:rPr>
                <w:i/>
                <w:spacing w:val="-4"/>
              </w:rPr>
              <w:t xml:space="preserve">4 </w:t>
            </w:r>
            <w:r w:rsidRPr="007836B1">
              <w:rPr>
                <w:i/>
                <w:spacing w:val="-4"/>
              </w:rPr>
              <w:t>năm 20</w:t>
            </w:r>
            <w:r>
              <w:rPr>
                <w:i/>
                <w:spacing w:val="-4"/>
              </w:rPr>
              <w:t>25</w:t>
            </w:r>
          </w:p>
        </w:tc>
      </w:tr>
    </w:tbl>
    <w:p w:rsidR="00186CC3" w:rsidRPr="00602103" w:rsidRDefault="00186CC3" w:rsidP="00186CC3">
      <w:pPr>
        <w:spacing w:before="240"/>
        <w:ind w:firstLine="357"/>
        <w:jc w:val="center"/>
        <w:rPr>
          <w:spacing w:val="-4"/>
        </w:rPr>
      </w:pPr>
      <w:r w:rsidRPr="00602103">
        <w:rPr>
          <w:spacing w:val="-4"/>
        </w:rPr>
        <w:t xml:space="preserve">Kính gửi: UBND tỉnh Lâm Đồng </w:t>
      </w:r>
    </w:p>
    <w:p w:rsidR="00186CC3" w:rsidRPr="00602103" w:rsidRDefault="00186CC3" w:rsidP="006F5E9C">
      <w:pPr>
        <w:spacing w:before="240" w:line="264" w:lineRule="auto"/>
        <w:ind w:left="284" w:firstLine="436"/>
        <w:jc w:val="both"/>
        <w:rPr>
          <w:spacing w:val="-4"/>
        </w:rPr>
      </w:pPr>
      <w:r>
        <w:rPr>
          <w:spacing w:val="-4"/>
        </w:rPr>
        <w:t>T</w:t>
      </w:r>
      <w:r w:rsidRPr="00602103">
        <w:rPr>
          <w:spacing w:val="-4"/>
        </w:rPr>
        <w:t xml:space="preserve">hực hiện Công văn số </w:t>
      </w:r>
      <w:r w:rsidRPr="00506ACE">
        <w:rPr>
          <w:spacing w:val="-4"/>
        </w:rPr>
        <w:t xml:space="preserve">4214/UBND-VH </w:t>
      </w:r>
      <w:r w:rsidRPr="00602103">
        <w:rPr>
          <w:spacing w:val="-4"/>
        </w:rPr>
        <w:t xml:space="preserve">ngày </w:t>
      </w:r>
      <w:r>
        <w:rPr>
          <w:spacing w:val="-4"/>
        </w:rPr>
        <w:t>23/4/2025</w:t>
      </w:r>
      <w:r w:rsidRPr="00602103">
        <w:rPr>
          <w:spacing w:val="-4"/>
        </w:rPr>
        <w:t xml:space="preserve"> của UBND tỉnh Lâm Đồng về việc </w:t>
      </w:r>
      <w:r>
        <w:rPr>
          <w:spacing w:val="-4"/>
        </w:rPr>
        <w:t>t</w:t>
      </w:r>
      <w:r w:rsidRPr="00506ACE">
        <w:rPr>
          <w:spacing w:val="-4"/>
        </w:rPr>
        <w:t>ổ chức các hoạt động trong dịp nghỉ Lễ Ngày Giải phóng miền Nam thống nhất đất nước 30/4 và Quốc tế Lao động 01/5/2025</w:t>
      </w:r>
      <w:r w:rsidRPr="00602103">
        <w:rPr>
          <w:spacing w:val="-4"/>
        </w:rPr>
        <w:t xml:space="preserve">, Sở Giáo dục và Đào tạo </w:t>
      </w:r>
      <w:r>
        <w:rPr>
          <w:spacing w:val="-4"/>
        </w:rPr>
        <w:t xml:space="preserve">cử lãnh đạo </w:t>
      </w:r>
      <w:r w:rsidRPr="00506ACE">
        <w:rPr>
          <w:spacing w:val="-4"/>
        </w:rPr>
        <w:t xml:space="preserve">trực cơ quan dịp nghỉ Lễ </w:t>
      </w:r>
      <w:r w:rsidRPr="00602103">
        <w:rPr>
          <w:spacing w:val="-4"/>
        </w:rPr>
        <w:t>như sau:</w:t>
      </w:r>
    </w:p>
    <w:p w:rsidR="00BB2E11" w:rsidRPr="00BB2E11" w:rsidRDefault="00BB2E11" w:rsidP="00BB2E11">
      <w:pPr>
        <w:spacing w:before="120"/>
        <w:ind w:left="633"/>
        <w:jc w:val="both"/>
        <w:rPr>
          <w:b/>
          <w:spacing w:val="-4"/>
          <w:sz w:val="14"/>
          <w:szCs w:val="26"/>
        </w:rPr>
      </w:pPr>
    </w:p>
    <w:tbl>
      <w:tblPr>
        <w:tblW w:w="10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275"/>
        <w:gridCol w:w="2449"/>
        <w:gridCol w:w="4394"/>
        <w:gridCol w:w="1701"/>
      </w:tblGrid>
      <w:tr w:rsidR="00186CC3" w:rsidRPr="00501FBE" w:rsidTr="00BB2E11">
        <w:trPr>
          <w:tblHeader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501FBE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501FBE">
              <w:rPr>
                <w:b/>
                <w:spacing w:val="-4"/>
                <w:sz w:val="26"/>
                <w:szCs w:val="26"/>
              </w:rPr>
              <w:t>Ngày trực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501FBE">
              <w:rPr>
                <w:b/>
                <w:spacing w:val="-4"/>
                <w:sz w:val="26"/>
                <w:szCs w:val="26"/>
              </w:rPr>
              <w:t>Họ và tên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501FBE">
              <w:rPr>
                <w:b/>
                <w:spacing w:val="-4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501FBE">
              <w:rPr>
                <w:b/>
                <w:spacing w:val="-4"/>
                <w:sz w:val="26"/>
                <w:szCs w:val="26"/>
              </w:rPr>
              <w:t>Số ĐT</w:t>
            </w:r>
          </w:p>
        </w:tc>
      </w:tr>
      <w:tr w:rsidR="00186CC3" w:rsidRPr="00501FBE" w:rsidTr="00BB2E11"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 w:rsidRPr="00501FBE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86CC3" w:rsidRPr="00501FBE" w:rsidRDefault="00186CC3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30/4/2025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186CC3" w:rsidRPr="00501FBE" w:rsidRDefault="00DC3B0A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Đ/c Trần Đức Lợi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186CC3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Phó Giám đốc Sở Giáo dục và Đào tạo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186CC3" w:rsidRPr="007219CF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0907.662.395</w:t>
            </w:r>
          </w:p>
        </w:tc>
      </w:tr>
      <w:tr w:rsidR="00622E3E" w:rsidRPr="00501FBE" w:rsidTr="00BB2E11"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 w:rsidRPr="00501FBE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01/5/2025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Đ/c Trần Đức Lợi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Phó Giám đốc Sở Giáo dục và Đào tạo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622E3E" w:rsidRPr="007219CF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0907.662.395</w:t>
            </w:r>
          </w:p>
        </w:tc>
      </w:tr>
      <w:tr w:rsidR="00622E3E" w:rsidRPr="00501FBE" w:rsidTr="00BB2E11"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 w:rsidRPr="00501FBE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02/5/2025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Đ/c </w:t>
            </w:r>
            <w:r>
              <w:rPr>
                <w:spacing w:val="-4"/>
                <w:sz w:val="26"/>
                <w:szCs w:val="26"/>
              </w:rPr>
              <w:t xml:space="preserve">Phạm Kim </w:t>
            </w:r>
            <w:bookmarkStart w:id="0" w:name="_GoBack"/>
            <w:bookmarkEnd w:id="0"/>
            <w:r>
              <w:rPr>
                <w:spacing w:val="-4"/>
                <w:sz w:val="26"/>
                <w:szCs w:val="26"/>
              </w:rPr>
              <w:t>Quang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Giám đốc Sở Giáo dục và Đào tạo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622E3E" w:rsidRPr="007219CF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0919.066.559</w:t>
            </w:r>
          </w:p>
        </w:tc>
      </w:tr>
      <w:tr w:rsidR="00622E3E" w:rsidRPr="00501FBE" w:rsidTr="00BB2E11"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22E3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03/5/2025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Đ/c </w:t>
            </w:r>
            <w:r>
              <w:rPr>
                <w:spacing w:val="-4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hạm Kim Quang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Giám đốc Sở Giáo dục và Đào tạo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622E3E" w:rsidRPr="007219CF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0919.066.559</w:t>
            </w:r>
          </w:p>
        </w:tc>
      </w:tr>
      <w:tr w:rsidR="00622E3E" w:rsidRPr="00501FBE" w:rsidTr="00BB2E11"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622E3E" w:rsidRPr="00501FB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22E3E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04/5/2025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Đ/c Phan Đức Thái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622E3E" w:rsidRPr="00501FBE" w:rsidRDefault="00622E3E" w:rsidP="00FF62AF">
            <w:pPr>
              <w:spacing w:before="120" w:line="264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Phó Giám đốc Sở Giáo dục và Đào tạo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622E3E" w:rsidRPr="000A1FD7" w:rsidRDefault="00622E3E" w:rsidP="00FF62AF">
            <w:pPr>
              <w:spacing w:before="120" w:line="264" w:lineRule="auto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0946.931.789</w:t>
            </w:r>
          </w:p>
        </w:tc>
      </w:tr>
    </w:tbl>
    <w:p w:rsidR="00186CC3" w:rsidRPr="00CA1DD9" w:rsidRDefault="00186CC3" w:rsidP="00FF62AF">
      <w:pPr>
        <w:spacing w:before="60" w:line="264" w:lineRule="auto"/>
        <w:ind w:firstLine="357"/>
        <w:jc w:val="both"/>
        <w:rPr>
          <w:spacing w:val="-4"/>
        </w:rPr>
      </w:pPr>
      <w:r w:rsidRPr="00CA1DD9">
        <w:rPr>
          <w:spacing w:val="-4"/>
        </w:rPr>
        <w:t>Số điện thoại trực cơ quan: 02633.822.488</w:t>
      </w:r>
    </w:p>
    <w:p w:rsidR="00186CC3" w:rsidRPr="00CA1DD9" w:rsidRDefault="00186CC3" w:rsidP="00FF62AF">
      <w:pPr>
        <w:spacing w:before="60" w:line="264" w:lineRule="auto"/>
        <w:ind w:firstLine="357"/>
        <w:jc w:val="both"/>
        <w:rPr>
          <w:spacing w:val="-4"/>
        </w:rPr>
      </w:pPr>
      <w:r w:rsidRPr="00CA1DD9">
        <w:rPr>
          <w:spacing w:val="-4"/>
        </w:rPr>
        <w:t xml:space="preserve">Email Sở GDĐT: </w:t>
      </w:r>
      <w:hyperlink r:id="rId6" w:history="1">
        <w:r w:rsidRPr="00684BDE">
          <w:rPr>
            <w:rStyle w:val="Hyperlink"/>
            <w:spacing w:val="-4"/>
          </w:rPr>
          <w:t>sgddt@lamdong.gov.vn</w:t>
        </w:r>
      </w:hyperlink>
      <w:r w:rsidRPr="00CA1DD9">
        <w:rPr>
          <w:spacing w:val="-4"/>
        </w:rPr>
        <w:t xml:space="preserve">. </w:t>
      </w:r>
    </w:p>
    <w:p w:rsidR="00186CC3" w:rsidRPr="00602103" w:rsidRDefault="00186CC3" w:rsidP="00FF62AF">
      <w:pPr>
        <w:spacing w:before="60" w:line="264" w:lineRule="auto"/>
        <w:ind w:firstLine="357"/>
        <w:jc w:val="both"/>
        <w:rPr>
          <w:spacing w:val="-4"/>
          <w:lang w:val="es-BO"/>
        </w:rPr>
      </w:pPr>
      <w:r w:rsidRPr="00602103">
        <w:rPr>
          <w:spacing w:val="-4"/>
        </w:rPr>
        <w:t xml:space="preserve">Sở Giáo dục và Đào tạo </w:t>
      </w:r>
      <w:r w:rsidR="00622E3E">
        <w:rPr>
          <w:spacing w:val="-4"/>
        </w:rPr>
        <w:t xml:space="preserve">kính </w:t>
      </w:r>
      <w:r w:rsidRPr="00602103">
        <w:rPr>
          <w:spacing w:val="-4"/>
        </w:rPr>
        <w:t>báo cáo</w:t>
      </w:r>
      <w:r w:rsidRPr="00602103">
        <w:rPr>
          <w:spacing w:val="-4"/>
          <w:lang w:val="es-BO"/>
        </w:rPr>
        <w:t>./.</w:t>
      </w:r>
    </w:p>
    <w:p w:rsidR="00186CC3" w:rsidRPr="00CA54F3" w:rsidRDefault="00186CC3" w:rsidP="00186CC3">
      <w:pPr>
        <w:ind w:left="357"/>
        <w:jc w:val="both"/>
        <w:rPr>
          <w:spacing w:val="-4"/>
          <w:sz w:val="24"/>
          <w:szCs w:val="24"/>
          <w:u w:val="single"/>
        </w:rPr>
      </w:pPr>
    </w:p>
    <w:tbl>
      <w:tblPr>
        <w:tblW w:w="9593" w:type="dxa"/>
        <w:jc w:val="center"/>
        <w:tblLayout w:type="fixed"/>
        <w:tblLook w:val="0000" w:firstRow="0" w:lastRow="0" w:firstColumn="0" w:lastColumn="0" w:noHBand="0" w:noVBand="0"/>
      </w:tblPr>
      <w:tblGrid>
        <w:gridCol w:w="5758"/>
        <w:gridCol w:w="3835"/>
      </w:tblGrid>
      <w:tr w:rsidR="00186CC3" w:rsidRPr="00F67AB1" w:rsidTr="00C077C2">
        <w:trPr>
          <w:trHeight w:val="1280"/>
          <w:jc w:val="center"/>
        </w:trPr>
        <w:tc>
          <w:tcPr>
            <w:tcW w:w="5758" w:type="dxa"/>
          </w:tcPr>
          <w:p w:rsidR="00186CC3" w:rsidRPr="00CA54F3" w:rsidRDefault="00186CC3" w:rsidP="00C077C2">
            <w:pPr>
              <w:rPr>
                <w:b/>
                <w:i/>
                <w:sz w:val="24"/>
                <w:szCs w:val="24"/>
              </w:rPr>
            </w:pPr>
            <w:r w:rsidRPr="00CA54F3">
              <w:rPr>
                <w:b/>
                <w:i/>
                <w:sz w:val="24"/>
                <w:szCs w:val="24"/>
              </w:rPr>
              <w:t>Nơi nhận:</w:t>
            </w:r>
          </w:p>
          <w:p w:rsidR="00186CC3" w:rsidRDefault="00186CC3" w:rsidP="00C077C2">
            <w:pPr>
              <w:rPr>
                <w:sz w:val="22"/>
                <w:szCs w:val="22"/>
              </w:rPr>
            </w:pPr>
            <w:r w:rsidRPr="00250B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Như trên;</w:t>
            </w:r>
          </w:p>
          <w:p w:rsidR="00186CC3" w:rsidRDefault="00186CC3" w:rsidP="00C0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GĐ, các Phó GĐ Sở;</w:t>
            </w:r>
          </w:p>
          <w:p w:rsidR="00186CC3" w:rsidRDefault="00186CC3" w:rsidP="00C0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trực thuộc Sở;</w:t>
            </w:r>
          </w:p>
          <w:p w:rsidR="00186CC3" w:rsidRDefault="00186CC3" w:rsidP="00C0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GDĐT các huyện, TP;</w:t>
            </w:r>
          </w:p>
          <w:p w:rsidR="00186CC3" w:rsidRPr="00250BB1" w:rsidRDefault="00186CC3" w:rsidP="00C0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 thuộc Sở;</w:t>
            </w:r>
          </w:p>
          <w:p w:rsidR="00186CC3" w:rsidRPr="00F67AB1" w:rsidRDefault="00186CC3" w:rsidP="00C077C2">
            <w:pPr>
              <w:rPr>
                <w:sz w:val="24"/>
                <w:szCs w:val="24"/>
              </w:rPr>
            </w:pPr>
            <w:r w:rsidRPr="00250BB1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TCHC.</w:t>
            </w:r>
          </w:p>
        </w:tc>
        <w:tc>
          <w:tcPr>
            <w:tcW w:w="3835" w:type="dxa"/>
          </w:tcPr>
          <w:p w:rsidR="00186CC3" w:rsidRDefault="00186CC3" w:rsidP="00C077C2">
            <w:pPr>
              <w:ind w:left="357" w:hanging="357"/>
              <w:jc w:val="center"/>
              <w:rPr>
                <w:b/>
                <w:szCs w:val="24"/>
              </w:rPr>
            </w:pPr>
            <w:r w:rsidRPr="007836B1">
              <w:rPr>
                <w:b/>
                <w:szCs w:val="24"/>
              </w:rPr>
              <w:t>GIÁM ĐỐC</w:t>
            </w:r>
          </w:p>
          <w:p w:rsidR="00186CC3" w:rsidRPr="00C577B8" w:rsidRDefault="00186CC3" w:rsidP="00186CC3">
            <w:pPr>
              <w:rPr>
                <w:szCs w:val="24"/>
              </w:rPr>
            </w:pPr>
          </w:p>
          <w:p w:rsidR="00BB2E11" w:rsidRDefault="00BB2E11" w:rsidP="00186CC3">
            <w:pPr>
              <w:rPr>
                <w:b/>
                <w:szCs w:val="24"/>
              </w:rPr>
            </w:pPr>
          </w:p>
          <w:p w:rsidR="00BB2E11" w:rsidRPr="00BB2E11" w:rsidRDefault="00BB2E11" w:rsidP="00186CC3">
            <w:pPr>
              <w:rPr>
                <w:b/>
                <w:sz w:val="46"/>
                <w:szCs w:val="24"/>
              </w:rPr>
            </w:pPr>
          </w:p>
          <w:p w:rsidR="00186CC3" w:rsidRDefault="00186CC3" w:rsidP="00C077C2">
            <w:pPr>
              <w:ind w:left="357" w:hanging="357"/>
              <w:jc w:val="center"/>
              <w:rPr>
                <w:b/>
                <w:szCs w:val="24"/>
              </w:rPr>
            </w:pPr>
          </w:p>
          <w:p w:rsidR="00FF62AF" w:rsidRDefault="00FF62AF" w:rsidP="00C077C2">
            <w:pPr>
              <w:ind w:left="357" w:hanging="357"/>
              <w:jc w:val="center"/>
              <w:rPr>
                <w:b/>
                <w:szCs w:val="24"/>
              </w:rPr>
            </w:pPr>
          </w:p>
          <w:p w:rsidR="00186CC3" w:rsidRPr="00F622E5" w:rsidRDefault="00186CC3" w:rsidP="00C077C2">
            <w:pPr>
              <w:ind w:left="357" w:hanging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Phạm Kim Quang</w:t>
            </w:r>
          </w:p>
        </w:tc>
      </w:tr>
    </w:tbl>
    <w:p w:rsidR="003B47EE" w:rsidRDefault="003B47EE"/>
    <w:sectPr w:rsidR="003B47EE" w:rsidSect="00FF62AF">
      <w:pgSz w:w="12240" w:h="15840"/>
      <w:pgMar w:top="1134" w:right="902" w:bottom="73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7F66"/>
    <w:multiLevelType w:val="hybridMultilevel"/>
    <w:tmpl w:val="BD1C5168"/>
    <w:lvl w:ilvl="0" w:tplc="C29C8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C3"/>
    <w:rsid w:val="00186CC3"/>
    <w:rsid w:val="003B47EE"/>
    <w:rsid w:val="003C686B"/>
    <w:rsid w:val="0044148C"/>
    <w:rsid w:val="00622E3E"/>
    <w:rsid w:val="00680644"/>
    <w:rsid w:val="006F5E9C"/>
    <w:rsid w:val="00710F7E"/>
    <w:rsid w:val="0076650E"/>
    <w:rsid w:val="00946B9F"/>
    <w:rsid w:val="00BB2E11"/>
    <w:rsid w:val="00C577B8"/>
    <w:rsid w:val="00DB1199"/>
    <w:rsid w:val="00DC3B0A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6CC3"/>
    <w:pPr>
      <w:keepNext/>
      <w:spacing w:before="40" w:after="40"/>
      <w:ind w:left="360" w:hanging="360"/>
      <w:jc w:val="center"/>
      <w:outlineLvl w:val="0"/>
    </w:pPr>
    <w:rPr>
      <w:rFonts w:ascii=".VnTimeH" w:hAnsi=".VnTimeH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86CC3"/>
    <w:pPr>
      <w:keepNext/>
      <w:spacing w:before="40" w:after="40"/>
      <w:ind w:left="360" w:hanging="36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186CC3"/>
    <w:pPr>
      <w:keepNext/>
      <w:spacing w:before="40" w:after="40"/>
      <w:ind w:left="360" w:hanging="360"/>
      <w:jc w:val="center"/>
      <w:outlineLvl w:val="2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CC3"/>
    <w:rPr>
      <w:rFonts w:ascii=".VnTimeH" w:eastAsia="Times New Roman" w:hAnsi=".VnTimeH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86CC3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186CC3"/>
    <w:rPr>
      <w:rFonts w:ascii=".VnTimeH" w:eastAsia="Times New Roman" w:hAnsi=".VnTimeH" w:cs="Times New Roman"/>
      <w:b/>
      <w:sz w:val="24"/>
      <w:szCs w:val="20"/>
    </w:rPr>
  </w:style>
  <w:style w:type="character" w:styleId="Hyperlink">
    <w:name w:val="Hyperlink"/>
    <w:rsid w:val="00186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6CC3"/>
    <w:pPr>
      <w:keepNext/>
      <w:spacing w:before="40" w:after="40"/>
      <w:ind w:left="360" w:hanging="360"/>
      <w:jc w:val="center"/>
      <w:outlineLvl w:val="0"/>
    </w:pPr>
    <w:rPr>
      <w:rFonts w:ascii=".VnTimeH" w:hAnsi=".VnTimeH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86CC3"/>
    <w:pPr>
      <w:keepNext/>
      <w:spacing w:before="40" w:after="40"/>
      <w:ind w:left="360" w:hanging="36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186CC3"/>
    <w:pPr>
      <w:keepNext/>
      <w:spacing w:before="40" w:after="40"/>
      <w:ind w:left="360" w:hanging="360"/>
      <w:jc w:val="center"/>
      <w:outlineLvl w:val="2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CC3"/>
    <w:rPr>
      <w:rFonts w:ascii=".VnTimeH" w:eastAsia="Times New Roman" w:hAnsi=".VnTimeH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86CC3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186CC3"/>
    <w:rPr>
      <w:rFonts w:ascii=".VnTimeH" w:eastAsia="Times New Roman" w:hAnsi=".VnTimeH" w:cs="Times New Roman"/>
      <w:b/>
      <w:sz w:val="24"/>
      <w:szCs w:val="20"/>
    </w:rPr>
  </w:style>
  <w:style w:type="character" w:styleId="Hyperlink">
    <w:name w:val="Hyperlink"/>
    <w:rsid w:val="0018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ddt@lamdong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2025-04-28T10:04:00Z</cp:lastPrinted>
  <dcterms:created xsi:type="dcterms:W3CDTF">2025-04-29T01:08:00Z</dcterms:created>
  <dcterms:modified xsi:type="dcterms:W3CDTF">2025-04-29T04:13:00Z</dcterms:modified>
</cp:coreProperties>
</file>